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40B9E" w:rsidRDefault="006B752E" w:rsidP="00F82513">
      <w:pPr>
        <w:rPr>
          <w:sz w:val="24"/>
          <w:szCs w:val="24"/>
        </w:rPr>
      </w:pPr>
      <w:r>
        <w:rPr>
          <w:sz w:val="24"/>
          <w:szCs w:val="24"/>
        </w:rPr>
        <w:br/>
      </w:r>
    </w:p>
    <w:p w:rsidR="006B752E" w:rsidRDefault="00640B9E" w:rsidP="00640B9E">
      <w:pPr>
        <w:tabs>
          <w:tab w:val="left" w:pos="1185"/>
        </w:tabs>
        <w:rPr>
          <w:sz w:val="24"/>
          <w:szCs w:val="24"/>
        </w:rPr>
      </w:pPr>
      <w:r>
        <w:rPr>
          <w:sz w:val="24"/>
          <w:szCs w:val="24"/>
        </w:rPr>
        <w:tab/>
      </w:r>
    </w:p>
    <w:p w:rsidR="00471CC6" w:rsidRPr="00E51A57" w:rsidRDefault="0037191A" w:rsidP="00471CC6">
      <w:pPr>
        <w:jc w:val="right"/>
        <w:rPr>
          <w:rFonts w:ascii="Comic Sans MS" w:hAnsi="Comic Sans MS"/>
          <w:color w:val="000000"/>
          <w:sz w:val="22"/>
          <w:szCs w:val="22"/>
        </w:rPr>
      </w:pPr>
      <w:r w:rsidRPr="00E51A57">
        <w:rPr>
          <w:rFonts w:ascii="Comic Sans MS" w:hAnsi="Comic Sans MS"/>
          <w:color w:val="000000"/>
          <w:sz w:val="22"/>
          <w:szCs w:val="22"/>
        </w:rPr>
        <w:t>March 1</w:t>
      </w:r>
      <w:r w:rsidR="009320E5">
        <w:rPr>
          <w:rFonts w:ascii="Comic Sans MS" w:hAnsi="Comic Sans MS"/>
          <w:color w:val="000000"/>
          <w:sz w:val="22"/>
          <w:szCs w:val="22"/>
        </w:rPr>
        <w:t>8</w:t>
      </w:r>
      <w:r w:rsidRPr="00E51A57">
        <w:rPr>
          <w:rFonts w:ascii="Comic Sans MS" w:hAnsi="Comic Sans MS"/>
          <w:color w:val="000000"/>
          <w:sz w:val="22"/>
          <w:szCs w:val="22"/>
        </w:rPr>
        <w:t>, 2020</w:t>
      </w:r>
    </w:p>
    <w:p w:rsidR="00471CC6" w:rsidRPr="00E51A57" w:rsidRDefault="00471CC6" w:rsidP="0022443B">
      <w:pPr>
        <w:rPr>
          <w:rFonts w:ascii="Comic Sans MS" w:hAnsi="Comic Sans MS"/>
          <w:color w:val="000000"/>
          <w:sz w:val="22"/>
          <w:szCs w:val="22"/>
        </w:rPr>
      </w:pPr>
    </w:p>
    <w:p w:rsidR="0022443B" w:rsidRPr="00E51A57"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22443B" w:rsidRPr="00E51A57" w:rsidRDefault="0022443B" w:rsidP="0022443B">
      <w:pPr>
        <w:rPr>
          <w:rFonts w:ascii="Comic Sans MS" w:hAnsi="Comic Sans MS"/>
          <w:color w:val="000000"/>
          <w:sz w:val="22"/>
          <w:szCs w:val="22"/>
        </w:rPr>
      </w:pPr>
    </w:p>
    <w:p w:rsidR="00100591" w:rsidRDefault="00100591" w:rsidP="00307394">
      <w:pPr>
        <w:rPr>
          <w:rFonts w:ascii="Comic Sans MS" w:hAnsi="Comic Sans MS"/>
          <w:color w:val="000000"/>
          <w:sz w:val="22"/>
          <w:szCs w:val="22"/>
        </w:rPr>
      </w:pPr>
      <w:r>
        <w:rPr>
          <w:rFonts w:ascii="Comic Sans MS" w:hAnsi="Comic Sans MS"/>
          <w:color w:val="000000"/>
          <w:sz w:val="22"/>
          <w:szCs w:val="22"/>
        </w:rPr>
        <w:t xml:space="preserve">I hope this letter finds everyone healthy and well.  I will not include calm in my sentiment as I am sure that, like us at school, everyone is adjusting to this “new normal.”  I would like to thank everyone for </w:t>
      </w:r>
      <w:r w:rsidR="002A6C6C">
        <w:rPr>
          <w:rFonts w:ascii="Comic Sans MS" w:hAnsi="Comic Sans MS"/>
          <w:color w:val="000000"/>
          <w:sz w:val="22"/>
          <w:szCs w:val="22"/>
        </w:rPr>
        <w:t>your</w:t>
      </w:r>
      <w:r>
        <w:rPr>
          <w:rFonts w:ascii="Comic Sans MS" w:hAnsi="Comic Sans MS"/>
          <w:color w:val="000000"/>
          <w:sz w:val="22"/>
          <w:szCs w:val="22"/>
        </w:rPr>
        <w:t xml:space="preserve"> patience and continued support throughout the first few days of our closure.  By continuing to communicate with each other and working together we will be able to meet the challenges we are sure to experience in the days ahead.  In response to recent developments and feedback we have received, I want to share the following information.</w:t>
      </w:r>
    </w:p>
    <w:p w:rsidR="00100591" w:rsidRDefault="00100591" w:rsidP="00307394">
      <w:pPr>
        <w:rPr>
          <w:rFonts w:ascii="Comic Sans MS" w:hAnsi="Comic Sans MS"/>
          <w:color w:val="000000"/>
          <w:sz w:val="22"/>
          <w:szCs w:val="22"/>
        </w:rPr>
      </w:pPr>
    </w:p>
    <w:p w:rsidR="00100591" w:rsidRPr="00DC5C0C" w:rsidRDefault="00100591" w:rsidP="00100591">
      <w:pPr>
        <w:pStyle w:val="ListParagraph"/>
        <w:numPr>
          <w:ilvl w:val="0"/>
          <w:numId w:val="9"/>
        </w:numPr>
        <w:rPr>
          <w:rFonts w:ascii="Comic Sans MS" w:hAnsi="Comic Sans MS"/>
          <w:color w:val="000000"/>
        </w:rPr>
      </w:pPr>
      <w:r w:rsidRPr="00DC5C0C">
        <w:rPr>
          <w:rFonts w:ascii="Comic Sans MS" w:hAnsi="Comic Sans MS"/>
          <w:color w:val="000000"/>
        </w:rPr>
        <w:t>School emails have been activated for all students in grades K-8 to allow for communication with the teachers</w:t>
      </w:r>
      <w:r w:rsidR="008D44A3" w:rsidRPr="00DC5C0C">
        <w:rPr>
          <w:rFonts w:ascii="Comic Sans MS" w:hAnsi="Comic Sans MS"/>
          <w:color w:val="000000"/>
        </w:rPr>
        <w:t xml:space="preserve">.  The student email format is the student lunch number followed by @ncs-nj.org (i.e. </w:t>
      </w:r>
      <w:hyperlink r:id="rId9" w:history="1">
        <w:r w:rsidR="008D44A3" w:rsidRPr="00DC5C0C">
          <w:rPr>
            <w:rStyle w:val="Hyperlink"/>
            <w:rFonts w:ascii="Comic Sans MS" w:hAnsi="Comic Sans MS"/>
          </w:rPr>
          <w:t>123456@ncs-nj.org</w:t>
        </w:r>
      </w:hyperlink>
      <w:r w:rsidR="008D44A3" w:rsidRPr="00DC5C0C">
        <w:rPr>
          <w:rFonts w:ascii="Comic Sans MS" w:hAnsi="Comic Sans MS"/>
          <w:color w:val="000000"/>
        </w:rPr>
        <w:t>)</w:t>
      </w:r>
      <w:r w:rsidR="00DC5C0C">
        <w:rPr>
          <w:rFonts w:ascii="Comic Sans MS" w:hAnsi="Comic Sans MS"/>
          <w:color w:val="000000"/>
        </w:rPr>
        <w:t>.</w:t>
      </w:r>
    </w:p>
    <w:p w:rsidR="008D44A3" w:rsidRPr="00DC5C0C" w:rsidRDefault="008D44A3" w:rsidP="00100591">
      <w:pPr>
        <w:pStyle w:val="ListParagraph"/>
        <w:numPr>
          <w:ilvl w:val="0"/>
          <w:numId w:val="9"/>
        </w:numPr>
        <w:rPr>
          <w:rFonts w:ascii="Comic Sans MS" w:hAnsi="Comic Sans MS"/>
          <w:color w:val="000000"/>
        </w:rPr>
      </w:pPr>
      <w:r w:rsidRPr="00DC5C0C">
        <w:rPr>
          <w:rFonts w:ascii="Comic Sans MS" w:hAnsi="Comic Sans MS"/>
          <w:color w:val="000000"/>
        </w:rPr>
        <w:t>The school building is closed to public access.  If there is an emergency and you must access the building, we ask that you contact your building principal (email is the best form of contacting them) to make special arrangements.</w:t>
      </w:r>
    </w:p>
    <w:p w:rsidR="008D44A3" w:rsidRDefault="00DC5C0C" w:rsidP="00100591">
      <w:pPr>
        <w:pStyle w:val="ListParagraph"/>
        <w:numPr>
          <w:ilvl w:val="0"/>
          <w:numId w:val="9"/>
        </w:numPr>
        <w:rPr>
          <w:rFonts w:ascii="Comic Sans MS" w:hAnsi="Comic Sans MS"/>
          <w:color w:val="000000"/>
        </w:rPr>
      </w:pPr>
      <w:r>
        <w:rPr>
          <w:rFonts w:ascii="Comic Sans MS" w:hAnsi="Comic Sans MS"/>
          <w:color w:val="000000"/>
        </w:rPr>
        <w:t>Teachers will continue to connect with their students on a daily basis during regular school hours.</w:t>
      </w:r>
    </w:p>
    <w:p w:rsidR="00DC5C0C" w:rsidRDefault="00DC5C0C" w:rsidP="00100591">
      <w:pPr>
        <w:pStyle w:val="ListParagraph"/>
        <w:numPr>
          <w:ilvl w:val="0"/>
          <w:numId w:val="9"/>
        </w:numPr>
        <w:rPr>
          <w:rFonts w:ascii="Comic Sans MS" w:hAnsi="Comic Sans MS"/>
          <w:color w:val="000000"/>
        </w:rPr>
      </w:pPr>
      <w:r>
        <w:rPr>
          <w:rFonts w:ascii="Comic Sans MS" w:hAnsi="Comic Sans MS"/>
          <w:color w:val="000000"/>
        </w:rPr>
        <w:t>Administrators will also be available every day during regular school hours.</w:t>
      </w:r>
    </w:p>
    <w:p w:rsidR="00DC5C0C" w:rsidRDefault="00DC5C0C" w:rsidP="00100591">
      <w:pPr>
        <w:pStyle w:val="ListParagraph"/>
        <w:numPr>
          <w:ilvl w:val="0"/>
          <w:numId w:val="9"/>
        </w:numPr>
        <w:rPr>
          <w:rFonts w:ascii="Comic Sans MS" w:hAnsi="Comic Sans MS"/>
          <w:color w:val="000000"/>
        </w:rPr>
      </w:pPr>
      <w:r>
        <w:rPr>
          <w:rFonts w:ascii="Comic Sans MS" w:hAnsi="Comic Sans MS"/>
          <w:color w:val="000000"/>
        </w:rPr>
        <w:t>Teachers have been asked to post their assignments on Google Classroom by 9:00 AM every day that school is in session.</w:t>
      </w:r>
    </w:p>
    <w:p w:rsidR="00DC5C0C" w:rsidRDefault="00DC5C0C" w:rsidP="00100591">
      <w:pPr>
        <w:pStyle w:val="ListParagraph"/>
        <w:numPr>
          <w:ilvl w:val="0"/>
          <w:numId w:val="9"/>
        </w:numPr>
        <w:rPr>
          <w:rFonts w:ascii="Comic Sans MS" w:hAnsi="Comic Sans MS"/>
          <w:color w:val="000000"/>
        </w:rPr>
      </w:pPr>
      <w:r>
        <w:rPr>
          <w:rFonts w:ascii="Comic Sans MS" w:hAnsi="Comic Sans MS"/>
          <w:color w:val="000000"/>
        </w:rPr>
        <w:t xml:space="preserve">It is important that families continue to communicate with their child’s teacher on a regular basis and </w:t>
      </w:r>
      <w:r w:rsidR="004D6E97">
        <w:rPr>
          <w:rFonts w:ascii="Comic Sans MS" w:hAnsi="Comic Sans MS"/>
          <w:color w:val="000000"/>
        </w:rPr>
        <w:t xml:space="preserve">we </w:t>
      </w:r>
      <w:r>
        <w:rPr>
          <w:rFonts w:ascii="Comic Sans MS" w:hAnsi="Comic Sans MS"/>
          <w:color w:val="000000"/>
        </w:rPr>
        <w:t>have asked the teachers to do the same.</w:t>
      </w:r>
    </w:p>
    <w:p w:rsidR="00DC5C0C" w:rsidRDefault="00DC5C0C" w:rsidP="00100591">
      <w:pPr>
        <w:pStyle w:val="ListParagraph"/>
        <w:numPr>
          <w:ilvl w:val="0"/>
          <w:numId w:val="9"/>
        </w:numPr>
        <w:rPr>
          <w:rFonts w:ascii="Comic Sans MS" w:hAnsi="Comic Sans MS"/>
          <w:color w:val="000000"/>
        </w:rPr>
      </w:pPr>
      <w:r>
        <w:rPr>
          <w:rFonts w:ascii="Comic Sans MS" w:hAnsi="Comic Sans MS"/>
          <w:color w:val="000000"/>
        </w:rPr>
        <w:t>In response to the anxiety caused by the current situation, we have asked our teachers to provide organized detailed instructions to their daily lessons.  For example:</w:t>
      </w:r>
    </w:p>
    <w:p w:rsidR="00DC5C0C" w:rsidRDefault="00DC5C0C" w:rsidP="00DC5C0C">
      <w:pPr>
        <w:pStyle w:val="ListParagraph"/>
        <w:numPr>
          <w:ilvl w:val="1"/>
          <w:numId w:val="9"/>
        </w:numPr>
        <w:rPr>
          <w:rFonts w:ascii="Comic Sans MS" w:hAnsi="Comic Sans MS"/>
          <w:color w:val="000000"/>
        </w:rPr>
      </w:pPr>
      <w:r>
        <w:rPr>
          <w:rFonts w:ascii="Comic Sans MS" w:hAnsi="Comic Sans MS"/>
          <w:color w:val="000000"/>
        </w:rPr>
        <w:t>“This assignment goes in your folder.”</w:t>
      </w:r>
    </w:p>
    <w:p w:rsidR="00DC5C0C" w:rsidRDefault="00DC5C0C" w:rsidP="00DC5C0C">
      <w:pPr>
        <w:pStyle w:val="ListParagraph"/>
        <w:numPr>
          <w:ilvl w:val="1"/>
          <w:numId w:val="9"/>
        </w:numPr>
        <w:rPr>
          <w:rFonts w:ascii="Comic Sans MS" w:hAnsi="Comic Sans MS"/>
          <w:color w:val="000000"/>
        </w:rPr>
      </w:pPr>
      <w:r>
        <w:rPr>
          <w:rFonts w:ascii="Comic Sans MS" w:hAnsi="Comic Sans MS"/>
          <w:color w:val="000000"/>
        </w:rPr>
        <w:t>“This gets submitted through Google Classroom by ____ (a date).”</w:t>
      </w:r>
    </w:p>
    <w:p w:rsidR="004D6E97" w:rsidRPr="004D6E97" w:rsidRDefault="00DC5C0C" w:rsidP="004D6E97">
      <w:pPr>
        <w:pStyle w:val="ListParagraph"/>
        <w:numPr>
          <w:ilvl w:val="1"/>
          <w:numId w:val="9"/>
        </w:numPr>
        <w:rPr>
          <w:rFonts w:ascii="Comic Sans MS" w:hAnsi="Comic Sans MS"/>
          <w:color w:val="000000"/>
        </w:rPr>
      </w:pPr>
      <w:r>
        <w:rPr>
          <w:rFonts w:ascii="Comic Sans MS" w:hAnsi="Comic Sans MS"/>
          <w:color w:val="000000"/>
        </w:rPr>
        <w:t>“This goes in your folder to bring back to school when we reopen.”</w:t>
      </w:r>
    </w:p>
    <w:p w:rsidR="00100591" w:rsidRDefault="00100591" w:rsidP="00307394">
      <w:pPr>
        <w:rPr>
          <w:rFonts w:ascii="Comic Sans MS" w:hAnsi="Comic Sans MS"/>
          <w:color w:val="000000"/>
          <w:sz w:val="22"/>
          <w:szCs w:val="22"/>
        </w:rPr>
      </w:pPr>
    </w:p>
    <w:p w:rsidR="00AF192B" w:rsidRDefault="00100591" w:rsidP="00307394">
      <w:pPr>
        <w:rPr>
          <w:rFonts w:ascii="Comic Sans MS" w:hAnsi="Comic Sans MS"/>
          <w:color w:val="000000"/>
          <w:sz w:val="22"/>
          <w:szCs w:val="22"/>
        </w:rPr>
      </w:pPr>
      <w:r>
        <w:rPr>
          <w:rFonts w:ascii="Comic Sans MS" w:hAnsi="Comic Sans MS"/>
          <w:color w:val="000000"/>
          <w:sz w:val="22"/>
          <w:szCs w:val="22"/>
        </w:rPr>
        <w:t xml:space="preserve">I believe that every experience </w:t>
      </w:r>
      <w:r w:rsidR="004D6E97">
        <w:rPr>
          <w:rFonts w:ascii="Comic Sans MS" w:hAnsi="Comic Sans MS"/>
          <w:color w:val="000000"/>
          <w:sz w:val="22"/>
          <w:szCs w:val="22"/>
        </w:rPr>
        <w:t xml:space="preserve">affords us </w:t>
      </w:r>
      <w:r>
        <w:rPr>
          <w:rFonts w:ascii="Comic Sans MS" w:hAnsi="Comic Sans MS"/>
          <w:color w:val="000000"/>
          <w:sz w:val="22"/>
          <w:szCs w:val="22"/>
        </w:rPr>
        <w:t xml:space="preserve">the opportunity to learn and grow and this is no exception.  I often share with our staff the importance of making connections with our students and families.  </w:t>
      </w:r>
      <w:r w:rsidR="004D6E97">
        <w:rPr>
          <w:rFonts w:ascii="Comic Sans MS" w:hAnsi="Comic Sans MS"/>
          <w:color w:val="000000"/>
          <w:sz w:val="22"/>
          <w:szCs w:val="22"/>
        </w:rPr>
        <w:t xml:space="preserve">Through administrative visits in Google Classroom, we have seen the videos of teachers incorporating their families and pets into their lessons and we have </w:t>
      </w:r>
      <w:r w:rsidR="004D6E97">
        <w:rPr>
          <w:rFonts w:ascii="Comic Sans MS" w:hAnsi="Comic Sans MS"/>
          <w:color w:val="000000"/>
          <w:sz w:val="22"/>
          <w:szCs w:val="22"/>
        </w:rPr>
        <w:lastRenderedPageBreak/>
        <w:t xml:space="preserve">seen the students comment about how “cute” a particular pet might be.  Our current circumstances have made the metaphoric “open window” into the lives of our students’ teachers a reality and I am optimistic about the opportunity this has to strengthen and grow the aforementioned connections.  Through these Google Classroom visits we have also seen that students are asking their teachers </w:t>
      </w:r>
      <w:r w:rsidR="004D6E97">
        <w:rPr>
          <w:rFonts w:ascii="Comic Sans MS" w:hAnsi="Comic Sans MS"/>
          <w:color w:val="000000"/>
          <w:sz w:val="22"/>
          <w:szCs w:val="22"/>
        </w:rPr>
        <w:t xml:space="preserve">which special area class they will be having each day.  This indicates to me that they are maintaining a schedule, which is </w:t>
      </w:r>
      <w:r w:rsidR="004D6E97">
        <w:rPr>
          <w:rFonts w:ascii="Comic Sans MS" w:hAnsi="Comic Sans MS"/>
          <w:color w:val="000000"/>
          <w:sz w:val="22"/>
          <w:szCs w:val="22"/>
        </w:rPr>
        <w:t xml:space="preserve">an </w:t>
      </w:r>
      <w:r w:rsidR="004D6E97">
        <w:rPr>
          <w:rFonts w:ascii="Comic Sans MS" w:hAnsi="Comic Sans MS"/>
          <w:color w:val="000000"/>
          <w:sz w:val="22"/>
          <w:szCs w:val="22"/>
        </w:rPr>
        <w:t xml:space="preserve">important </w:t>
      </w:r>
      <w:r w:rsidR="004D6E97">
        <w:rPr>
          <w:rFonts w:ascii="Comic Sans MS" w:hAnsi="Comic Sans MS"/>
          <w:color w:val="000000"/>
          <w:sz w:val="22"/>
          <w:szCs w:val="22"/>
        </w:rPr>
        <w:t xml:space="preserve">skill to learn </w:t>
      </w:r>
      <w:r w:rsidR="004D6E97">
        <w:rPr>
          <w:rFonts w:ascii="Comic Sans MS" w:hAnsi="Comic Sans MS"/>
          <w:color w:val="000000"/>
          <w:sz w:val="22"/>
          <w:szCs w:val="22"/>
        </w:rPr>
        <w:t>at times like this.</w:t>
      </w:r>
      <w:r w:rsidR="004D6E97">
        <w:rPr>
          <w:rFonts w:ascii="Comic Sans MS" w:hAnsi="Comic Sans MS"/>
          <w:color w:val="000000"/>
          <w:sz w:val="22"/>
          <w:szCs w:val="22"/>
        </w:rPr>
        <w:t xml:space="preserve">  </w:t>
      </w:r>
    </w:p>
    <w:p w:rsidR="00AF192B" w:rsidRDefault="00AF192B" w:rsidP="00307394">
      <w:pPr>
        <w:rPr>
          <w:rFonts w:ascii="Comic Sans MS" w:hAnsi="Comic Sans MS"/>
          <w:color w:val="000000"/>
          <w:sz w:val="22"/>
          <w:szCs w:val="22"/>
        </w:rPr>
      </w:pPr>
    </w:p>
    <w:p w:rsidR="004D6E97" w:rsidRDefault="00AF192B" w:rsidP="00307394">
      <w:pPr>
        <w:rPr>
          <w:rFonts w:ascii="Comic Sans MS" w:hAnsi="Comic Sans MS"/>
          <w:color w:val="000000"/>
          <w:sz w:val="22"/>
          <w:szCs w:val="22"/>
        </w:rPr>
      </w:pPr>
      <w:r>
        <w:rPr>
          <w:rFonts w:ascii="Comic Sans MS" w:hAnsi="Comic Sans MS"/>
          <w:color w:val="000000"/>
          <w:sz w:val="22"/>
          <w:szCs w:val="22"/>
        </w:rPr>
        <w:t xml:space="preserve">I will close by sharing how proud I am of the work all of our staff has done in preparation for our current circumstances.  As previously stated, these are unprecedented times.  We are committed to continuing to work with all of our families to always do what is in the best interest of our children.  </w:t>
      </w:r>
      <w:r w:rsidR="004D6E97">
        <w:rPr>
          <w:rFonts w:ascii="Comic Sans MS" w:hAnsi="Comic Sans MS"/>
          <w:color w:val="000000"/>
          <w:sz w:val="22"/>
          <w:szCs w:val="22"/>
        </w:rPr>
        <w:t xml:space="preserve">This is not an easy time, but I am confident that we will all learn and grow from this and we will emerge as a stronger and more unified </w:t>
      </w:r>
      <w:r w:rsidR="002A6C6C">
        <w:rPr>
          <w:rFonts w:ascii="Comic Sans MS" w:hAnsi="Comic Sans MS"/>
          <w:color w:val="000000"/>
          <w:sz w:val="22"/>
          <w:szCs w:val="22"/>
        </w:rPr>
        <w:t xml:space="preserve">school </w:t>
      </w:r>
      <w:bookmarkStart w:id="0" w:name="_GoBack"/>
      <w:bookmarkEnd w:id="0"/>
      <w:r w:rsidR="004D6E97">
        <w:rPr>
          <w:rFonts w:ascii="Comic Sans MS" w:hAnsi="Comic Sans MS"/>
          <w:color w:val="000000"/>
          <w:sz w:val="22"/>
          <w:szCs w:val="22"/>
        </w:rPr>
        <w:t>community as a result.</w:t>
      </w:r>
    </w:p>
    <w:p w:rsidR="004D6E97" w:rsidRDefault="004D6E97" w:rsidP="00307394">
      <w:pPr>
        <w:rPr>
          <w:rFonts w:ascii="Comic Sans MS" w:hAnsi="Comic Sans MS"/>
          <w:color w:val="000000"/>
          <w:sz w:val="22"/>
          <w:szCs w:val="22"/>
        </w:rPr>
      </w:pPr>
    </w:p>
    <w:p w:rsidR="003224C2" w:rsidRPr="00E51A57" w:rsidRDefault="003224C2" w:rsidP="004D6E97">
      <w:pPr>
        <w:rPr>
          <w:rFonts w:ascii="Comic Sans MS" w:hAnsi="Comic Sans MS"/>
          <w:color w:val="000000"/>
          <w:sz w:val="22"/>
          <w:szCs w:val="22"/>
        </w:rPr>
      </w:pPr>
    </w:p>
    <w:p w:rsidR="006D370C" w:rsidRPr="00E51A57" w:rsidRDefault="006D370C" w:rsidP="00CD3111">
      <w:pPr>
        <w:rPr>
          <w:rFonts w:ascii="Comic Sans MS" w:hAnsi="Comic Sans MS"/>
          <w:color w:val="000000"/>
          <w:sz w:val="22"/>
          <w:szCs w:val="22"/>
        </w:rPr>
      </w:pPr>
    </w:p>
    <w:p w:rsidR="00AB3DC3" w:rsidRPr="00E51A57" w:rsidRDefault="00AB3DC3" w:rsidP="00CD3111">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CD3111" w:rsidRPr="00E51A57" w:rsidRDefault="00CD3111" w:rsidP="00CD3111">
      <w:pPr>
        <w:rPr>
          <w:sz w:val="22"/>
          <w:szCs w:val="22"/>
        </w:rPr>
      </w:pPr>
      <w:r w:rsidRPr="00E51A57">
        <w:rPr>
          <w:rFonts w:ascii="Comic Sans MS" w:hAnsi="Comic Sans MS"/>
          <w:color w:val="000000"/>
          <w:sz w:val="22"/>
          <w:szCs w:val="22"/>
        </w:rPr>
        <w:t>Superintendent of Schools</w:t>
      </w:r>
    </w:p>
    <w:p w:rsidR="00640B9E" w:rsidRPr="00640B9E" w:rsidRDefault="00640B9E" w:rsidP="00640B9E">
      <w:pPr>
        <w:tabs>
          <w:tab w:val="left" w:pos="1185"/>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640B9E" w:rsidRPr="00640B9E" w:rsidSect="00026A53">
      <w:headerReference w:type="first" r:id="rId11"/>
      <w:footerReference w:type="first" r:id="rId12"/>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D7" w:rsidRDefault="00C52DD7">
      <w:r>
        <w:separator/>
      </w:r>
    </w:p>
  </w:endnote>
  <w:endnote w:type="continuationSeparator" w:id="0">
    <w:p w:rsidR="00C52DD7" w:rsidRDefault="00C5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15F" w:rsidRPr="008E415F" w:rsidRDefault="008E415F"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D7" w:rsidRDefault="00C52DD7">
      <w:r>
        <w:separator/>
      </w:r>
    </w:p>
  </w:footnote>
  <w:footnote w:type="continuationSeparator" w:id="0">
    <w:p w:rsidR="00C52DD7" w:rsidRDefault="00C5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4F" w:rsidRDefault="004A3915">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y6t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k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" o:allowincell="f" filled="f" stroked="f">
              <v:textbo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sidR="008332DF">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sidR="00C51C2B">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v:textbox>
            </v:shape>
          </w:pict>
        </mc:Fallback>
      </mc:AlternateContent>
    </w:r>
    <w:r w:rsidR="00F551C3">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v:textbox>
            </v:shape>
          </w:pict>
        </mc:Fallback>
      </mc:AlternateContent>
    </w:r>
    <w:r w:rsidR="0055600C">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v:textbox>
            </v:shape>
          </w:pict>
        </mc:Fallback>
      </mc:AlternateContent>
    </w:r>
    <w:r w:rsidR="0055600C">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xmlns:w16se="http://schemas.microsoft.com/office/word/2015/wordml/symex" xmlns:cx="http://schemas.microsoft.com/office/drawing/2014/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3"/>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6A53"/>
    <w:rsid w:val="0003059D"/>
    <w:rsid w:val="000477C7"/>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F50AF"/>
    <w:rsid w:val="000F674B"/>
    <w:rsid w:val="00100591"/>
    <w:rsid w:val="001043BA"/>
    <w:rsid w:val="00105D1D"/>
    <w:rsid w:val="0012134D"/>
    <w:rsid w:val="00121F0C"/>
    <w:rsid w:val="00124582"/>
    <w:rsid w:val="0014116D"/>
    <w:rsid w:val="00154ED8"/>
    <w:rsid w:val="001557AC"/>
    <w:rsid w:val="001661B2"/>
    <w:rsid w:val="00167B88"/>
    <w:rsid w:val="00181FE1"/>
    <w:rsid w:val="00184502"/>
    <w:rsid w:val="001919AA"/>
    <w:rsid w:val="001B64C3"/>
    <w:rsid w:val="001C69B2"/>
    <w:rsid w:val="001C7103"/>
    <w:rsid w:val="001C77AE"/>
    <w:rsid w:val="001D662F"/>
    <w:rsid w:val="001E04B8"/>
    <w:rsid w:val="001E26F5"/>
    <w:rsid w:val="001F7090"/>
    <w:rsid w:val="00202F5B"/>
    <w:rsid w:val="0020683A"/>
    <w:rsid w:val="002105F8"/>
    <w:rsid w:val="00221501"/>
    <w:rsid w:val="0022443B"/>
    <w:rsid w:val="00226B6D"/>
    <w:rsid w:val="00243EEE"/>
    <w:rsid w:val="002540CB"/>
    <w:rsid w:val="00257CA5"/>
    <w:rsid w:val="002735EB"/>
    <w:rsid w:val="00276945"/>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5401"/>
    <w:rsid w:val="004004E5"/>
    <w:rsid w:val="00400B69"/>
    <w:rsid w:val="00407573"/>
    <w:rsid w:val="0041695E"/>
    <w:rsid w:val="00435C3A"/>
    <w:rsid w:val="004529BB"/>
    <w:rsid w:val="00461FB6"/>
    <w:rsid w:val="00462494"/>
    <w:rsid w:val="00466788"/>
    <w:rsid w:val="00471CC6"/>
    <w:rsid w:val="00473B47"/>
    <w:rsid w:val="00477F5D"/>
    <w:rsid w:val="004A3915"/>
    <w:rsid w:val="004B1CF2"/>
    <w:rsid w:val="004D6E97"/>
    <w:rsid w:val="004F3C83"/>
    <w:rsid w:val="00513AC6"/>
    <w:rsid w:val="0052055C"/>
    <w:rsid w:val="00520C3D"/>
    <w:rsid w:val="0053189E"/>
    <w:rsid w:val="00552DEC"/>
    <w:rsid w:val="0055600C"/>
    <w:rsid w:val="00563044"/>
    <w:rsid w:val="005710C2"/>
    <w:rsid w:val="00575235"/>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658A"/>
    <w:rsid w:val="00690154"/>
    <w:rsid w:val="006926B8"/>
    <w:rsid w:val="00692C50"/>
    <w:rsid w:val="006A11EB"/>
    <w:rsid w:val="006B12BB"/>
    <w:rsid w:val="006B752E"/>
    <w:rsid w:val="006B7650"/>
    <w:rsid w:val="006D370C"/>
    <w:rsid w:val="006D6304"/>
    <w:rsid w:val="006E1810"/>
    <w:rsid w:val="006E71E8"/>
    <w:rsid w:val="006F74EB"/>
    <w:rsid w:val="00716B5F"/>
    <w:rsid w:val="007440D4"/>
    <w:rsid w:val="00744983"/>
    <w:rsid w:val="007534D0"/>
    <w:rsid w:val="00754227"/>
    <w:rsid w:val="00755CE8"/>
    <w:rsid w:val="007A20FC"/>
    <w:rsid w:val="007B287F"/>
    <w:rsid w:val="007C6AA3"/>
    <w:rsid w:val="007E3878"/>
    <w:rsid w:val="008024AC"/>
    <w:rsid w:val="00806837"/>
    <w:rsid w:val="00816CF4"/>
    <w:rsid w:val="0081789B"/>
    <w:rsid w:val="00825129"/>
    <w:rsid w:val="00825FDF"/>
    <w:rsid w:val="008332DF"/>
    <w:rsid w:val="00842EF1"/>
    <w:rsid w:val="0084329A"/>
    <w:rsid w:val="008470B4"/>
    <w:rsid w:val="00847FBC"/>
    <w:rsid w:val="00863E53"/>
    <w:rsid w:val="0087112F"/>
    <w:rsid w:val="00876359"/>
    <w:rsid w:val="008968C8"/>
    <w:rsid w:val="008C6ADD"/>
    <w:rsid w:val="008D44A3"/>
    <w:rsid w:val="008E415F"/>
    <w:rsid w:val="009057C3"/>
    <w:rsid w:val="00910F88"/>
    <w:rsid w:val="0091520A"/>
    <w:rsid w:val="0092493A"/>
    <w:rsid w:val="009263B4"/>
    <w:rsid w:val="009320E5"/>
    <w:rsid w:val="0095098C"/>
    <w:rsid w:val="00955674"/>
    <w:rsid w:val="009570AF"/>
    <w:rsid w:val="00993375"/>
    <w:rsid w:val="009A2894"/>
    <w:rsid w:val="009C5F34"/>
    <w:rsid w:val="009C61E4"/>
    <w:rsid w:val="009D4B60"/>
    <w:rsid w:val="009F548B"/>
    <w:rsid w:val="00A02CF4"/>
    <w:rsid w:val="00A14F51"/>
    <w:rsid w:val="00A244CF"/>
    <w:rsid w:val="00A26B51"/>
    <w:rsid w:val="00A44CDD"/>
    <w:rsid w:val="00A618EA"/>
    <w:rsid w:val="00A66695"/>
    <w:rsid w:val="00A67A7B"/>
    <w:rsid w:val="00A73488"/>
    <w:rsid w:val="00A83D8B"/>
    <w:rsid w:val="00A933B8"/>
    <w:rsid w:val="00AA04B6"/>
    <w:rsid w:val="00AA53D8"/>
    <w:rsid w:val="00AB3DC3"/>
    <w:rsid w:val="00AC064B"/>
    <w:rsid w:val="00AC1BA9"/>
    <w:rsid w:val="00AD2131"/>
    <w:rsid w:val="00AE3AF0"/>
    <w:rsid w:val="00AE5EA0"/>
    <w:rsid w:val="00AE7AFF"/>
    <w:rsid w:val="00AF192B"/>
    <w:rsid w:val="00AF6630"/>
    <w:rsid w:val="00B06EA3"/>
    <w:rsid w:val="00B255A3"/>
    <w:rsid w:val="00B35584"/>
    <w:rsid w:val="00B35979"/>
    <w:rsid w:val="00B40393"/>
    <w:rsid w:val="00B43CC9"/>
    <w:rsid w:val="00B56F7A"/>
    <w:rsid w:val="00B75907"/>
    <w:rsid w:val="00B81536"/>
    <w:rsid w:val="00B86C2F"/>
    <w:rsid w:val="00BA7348"/>
    <w:rsid w:val="00BD3EAA"/>
    <w:rsid w:val="00BD731F"/>
    <w:rsid w:val="00BE284F"/>
    <w:rsid w:val="00BF7F6F"/>
    <w:rsid w:val="00C000CE"/>
    <w:rsid w:val="00C13AAB"/>
    <w:rsid w:val="00C24A0C"/>
    <w:rsid w:val="00C41ED1"/>
    <w:rsid w:val="00C43087"/>
    <w:rsid w:val="00C51C2B"/>
    <w:rsid w:val="00C51CBB"/>
    <w:rsid w:val="00C51D4E"/>
    <w:rsid w:val="00C52DD7"/>
    <w:rsid w:val="00C9400F"/>
    <w:rsid w:val="00C943D1"/>
    <w:rsid w:val="00C95CAD"/>
    <w:rsid w:val="00CA60D5"/>
    <w:rsid w:val="00CC2113"/>
    <w:rsid w:val="00CD3111"/>
    <w:rsid w:val="00CD6349"/>
    <w:rsid w:val="00CF5A52"/>
    <w:rsid w:val="00CF5D96"/>
    <w:rsid w:val="00CF6248"/>
    <w:rsid w:val="00D0346A"/>
    <w:rsid w:val="00D04908"/>
    <w:rsid w:val="00D04A61"/>
    <w:rsid w:val="00D04A66"/>
    <w:rsid w:val="00D04BEF"/>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F24FC"/>
    <w:rsid w:val="00DF72D8"/>
    <w:rsid w:val="00E1659B"/>
    <w:rsid w:val="00E16722"/>
    <w:rsid w:val="00E45600"/>
    <w:rsid w:val="00E515AD"/>
    <w:rsid w:val="00E515CB"/>
    <w:rsid w:val="00E51A57"/>
    <w:rsid w:val="00E570D7"/>
    <w:rsid w:val="00E6488E"/>
    <w:rsid w:val="00E67CAC"/>
    <w:rsid w:val="00E85BB1"/>
    <w:rsid w:val="00E919C2"/>
    <w:rsid w:val="00EA5D2D"/>
    <w:rsid w:val="00EA7CDD"/>
    <w:rsid w:val="00EB52D0"/>
    <w:rsid w:val="00EC6515"/>
    <w:rsid w:val="00ED251E"/>
    <w:rsid w:val="00ED2623"/>
    <w:rsid w:val="00ED4721"/>
    <w:rsid w:val="00ED4748"/>
    <w:rsid w:val="00ED647F"/>
    <w:rsid w:val="00ED7E23"/>
    <w:rsid w:val="00EE0A14"/>
    <w:rsid w:val="00EE69E3"/>
    <w:rsid w:val="00F03166"/>
    <w:rsid w:val="00F11173"/>
    <w:rsid w:val="00F1286D"/>
    <w:rsid w:val="00F551C3"/>
    <w:rsid w:val="00F568F1"/>
    <w:rsid w:val="00F71479"/>
    <w:rsid w:val="00F82513"/>
    <w:rsid w:val="00F84120"/>
    <w:rsid w:val="00F90459"/>
    <w:rsid w:val="00FA5346"/>
    <w:rsid w:val="00FB1434"/>
    <w:rsid w:val="00FB21BA"/>
    <w:rsid w:val="00FB37C9"/>
    <w:rsid w:val="00FB3F08"/>
    <w:rsid w:val="00FB44BE"/>
    <w:rsid w:val="00FC3869"/>
    <w:rsid w:val="00FC4B16"/>
    <w:rsid w:val="00FC743C"/>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123456@ncs-nj.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DECE4-AE7D-46A2-B8DC-4FCD71CD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90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Ann Anderson</dc:creator>
  <cp:lastModifiedBy>Pete Bretones</cp:lastModifiedBy>
  <cp:revision>6</cp:revision>
  <cp:lastPrinted>2016-08-30T19:00:00Z</cp:lastPrinted>
  <dcterms:created xsi:type="dcterms:W3CDTF">2020-03-18T18:48:00Z</dcterms:created>
  <dcterms:modified xsi:type="dcterms:W3CDTF">2020-03-18T20:18:00Z</dcterms:modified>
</cp:coreProperties>
</file>